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Pantin pour Hautbois avec accompagnement de Piano A.L.27.175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Pantin pour Hautbois avec accompagnement de Piano A.L.27.175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本书出售、求购地址：https://www.jiaokey.com/book/detail/40737074.html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关键词搜索：https://www.jiaokey.com/tag/Le Pantin pour Hautbois avec accompagnement de Piano A.L.27.175.html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