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Berceuse pour Hautbois avec accompagnement de Piano A.L.27.368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Berceuse pour Hautbois avec accompagnement de Piano A.L.27.368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本书出售、求购地址：https://www.jiaokey.com/book/detail/40737055.html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关键词搜索：https://www.jiaokey.com/tag/Berceuse pour Hautbois avec accompagnement de Piano A.L.27.368.html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