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b minor for Flote and Basso continuo &gt;&gt;Tafelmusik  Ⅰ&lt;&lt; TWV 41:h4 Urtext der Telemann-Ausga</w:t>
      </w:r>
    </w:p>
    <w:p>
      <w:r>
        <w:rPr>
          <w:rFonts w:ascii="宋体" w:hAnsi="宋体" w:eastAsia="宋体"/>
          <w:sz w:val="24"/>
        </w:rPr>
        <w:t>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b minor for Flote and Basso continuo &gt;&gt;Tafelmusik  Ⅰ&lt;&lt; TWV 41:h4 Urtext der Telemann-Ausga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本书出售、求购地址：https://www.jiaokey.com/book/detail/40736975.html</w:t>
      </w:r>
    </w:p>
    <w:p>
      <w:r>
        <w:t>更多相关图书推荐：https://www.jiaokey.com</w:t>
      </w:r>
    </w:p>
    <w:p>
      <w:r>
        <w:t>telemann 其他作品：https://www.jiaokey.com/tag/telemann.html</w:t>
      </w:r>
    </w:p>
    <w:p>
      <w:r>
        <w:t>关键词搜索：https://www.jiaokey.com/tag/Sonata in b minor for Flote and Basso continuo &gt;&gt;Tafelmusik  Ⅰ&lt;&lt; TWV 41:h4 Urtext der Telemann-Ausga.html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