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本书出售、求购地址：https://www.jiaokey.com/book/detail/40735027.html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关键词搜索：https://www.jiaokey.com/tag/CRIMINAL PROCEDURE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