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SUPPORT OT THE CRITICALLY I11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SUPPORT OT THE CRITICALLY I11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本书出售、求购地址：https://www.jiaokey.com/book/detail/40733980.html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关键词搜索：https://www.jiaokey.com/tag/NUTRITIONAL SUPPORT OT THE CRITICALLY I11.html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