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FAMILY LAW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FAMILY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本书出售、求购地址：https://www.jiaokey.com/book/detail/40733515.html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关键词搜索：https://www.jiaokey.com/tag/CASES AND MATERIALS ON FAMILY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