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 LAW OF PROPERTY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 LAW OF PROPERTY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本书出售、求购地址：https://www.jiaokey.com/book/detail/40733003.html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关键词搜索：https://www.jiaokey.com/tag/PRINCIPLES OF THE LAW OF PROPERTY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