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AND ORGANISATION:LEGAL ANALYSIS IN THE LIGHT OF ECONOMIC AND SOCIAL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AND ORGANISATION:LEGAL ANALYSIS IN THE LIGHT OF ECONOMIC AND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本书出售、求购地址：https://www.jiaokey.com/book/detail/40732879.html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关键词搜索：https://www.jiaokey.com/tag/CONTRACT AND ORGANISATION:LEGAL ANALYSIS IN THE LIGHT OF ECONOMIC AND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