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BUSINESS LAW  SEVENTH EDITION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BUSINESS LAW 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本书出售、求购地址：https://www.jiaokey.com/book/detail/40732092.html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关键词搜索：https://www.jiaokey.com/tag/PRINCIPLES OF BUSINESS LAW 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