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IN A NUTSHELL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IN A NUTSHELL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本书出售、求购地址：https://www.jiaokey.com/book/detail/40731849.html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关键词搜索：https://www.jiaokey.com/tag/SECURITIES REGULATION  IN A NUTSHELL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