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ON CONTROVERSIAL LEGAL ISSUES  SIXTH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ON CONTROVERSIAL LEGAL ISSUES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本书出售、求购地址：https://www.jiaokey.com/book/detail/40730785.html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关键词搜索：https://www.jiaokey.com/tag/TAKING SIDES  CLASHING VIEWS ON CONTROVERSIAL LEGAL ISSUES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