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CONFLICT OF LAWS  VOLUME THREE ADMINISTRATION AND PROCEDURE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CONFLICT OF LAWS  VOLUME THREE ADMINISTRATION AND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本书出售、求购地址：https://www.jiaokey.com/book/detail/40730678.html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关键词搜索：https://www.jiaokey.com/tag/A TREATISE ON THE CONFLICT OF LAWS  VOLUME THREE ADMINISTRATION AND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