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DECISIONS AFFECTING BANKERS  VOLUME 11  1987-1990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DECISIONS AFFECTING BANKERS  VOLUME 11  1987-1990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本书出售、求购地址：https://www.jiaokey.com/book/detail/40730220.html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关键词搜索：https://www.jiaokey.com/tag/LEGAL DECISIONS AFFECTING BANKERS  VOLUME 11  1987-1990.html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