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conflict of laws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conflict of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本书出售、求购地址：https://www.jiaokey.com/book/detail/40730211.html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关键词搜索：https://www.jiaokey.com/tag/Introduction to the conflict of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