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EQUITABLE REMEDIES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EQUITABLE REMEDIES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本书出售、求购地址：https://www.jiaokey.com/book/detail/40729475.html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PRINCIPLES OF EQUITABLE REMEDIES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