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law and practice for social workers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law and practice for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本书出售、求购地址：https://www.jiaokey.com/book/detail/40729419.html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关键词搜索：https://www.jiaokey.com/tag/Mental health law and practice for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