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 TRADING LAW AND REGULATION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 TRADING LAW AND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本书出售、求购地址：https://www.jiaokey.com/book/detail/40729387.html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关键词搜索：https://www.jiaokey.com/tag/FUTURES TRADING LAW AND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