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BUTTERWORTHS EMPLOYMENT LAW HANDBOOK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BUTTERWORTHS EMPLOYMENT LAW HANDBOOK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本书出售、求购地址：https://www.jiaokey.com/book/detail/40729307.html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关键词搜索：https://www.jiaokey.com/tag/BUTTERWORTHS EMPLOYMENT LAW HANDBOOK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