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LAW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本书出售、求购地址：https://www.jiaokey.com/book/detail/40729226.html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关键词搜索：https://www.jiaokey.com/tag/INDUSTRIAL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