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FOR ACCOUNTANTS 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FOR ACCOUNTANTS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本书出售、求购地址：https://www.jiaokey.com/book/detail/40729177.html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关键词搜索：https://www.jiaokey.com/tag/BUSINESS LAW FOR ACCOUNTANTS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