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TREETY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TREETY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本书出售、求购地址：https://www.jiaokey.com/book/detail/40728534.html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关键词搜索：https://www.jiaokey.com/tag/THE LAW OF THE EUROPEAN ECONOMIC COMMUNITY  A COMMENTARY ON THE EEC TREETY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