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EMPLOYER THE EMPLOYEE AND THE LAW IN MALAYSIA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EMPLOYER THE EMPLOYEE AND THE LAW IN MALAYSIA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本书出售、求购地址：https://www.jiaokey.com/book/detail/40728121.html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关键词搜索：https://www.jiaokey.com/tag/THE EMPLOYER THE EMPLOYEE AND THE LAW IN MALAYSIA.html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