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d minor for violoncello and orchestra Urtext piano reduction by the composer</w:t>
      </w:r>
    </w:p>
    <w:p>
      <w:r>
        <w:rPr>
          <w:rFonts w:ascii="宋体" w:hAnsi="宋体" w:eastAsia="宋体"/>
          <w:sz w:val="24"/>
        </w:rPr>
        <w:t>Lalo Edouard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d minor for violoncello and orchestra Urtext piano reduction by the composer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Lalo Edouard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本书出售、求购地址：https://www.jiaokey.com/book/detail/40727750.html</w:t>
      </w:r>
    </w:p>
    <w:p>
      <w:r>
        <w:t>更多相关图书推荐：https://www.jiaokey.com</w:t>
      </w:r>
    </w:p>
    <w:p>
      <w:r>
        <w:t>Lalo Edouard 其他作品：https://www.jiaokey.com/tag/Lalo Edouard.html</w:t>
      </w:r>
    </w:p>
    <w:p>
      <w:r>
        <w:t>关键词搜索：https://www.jiaokey.com/tag/concerto in d minor for violoncello and orchestra Urtext piano reduction by the composer.html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