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ACCESS &amp; TECONSTRUCTION IN HEAD &amp; NECK SURGERY</w:t>
      </w:r>
    </w:p>
    <w:p>
      <w:r>
        <w:rPr>
          <w:rFonts w:ascii="宋体" w:hAnsi="宋体" w:eastAsia="宋体"/>
          <w:sz w:val="24"/>
        </w:rPr>
        <w:t>JR.KATHLEEN H.MAKIELSKI PHYLLIS 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ACCESS &amp; TECONSTRUCTION IN HEAD &amp; NECK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JR.KATHLEEN H.MAKIELSKI PHYLLIS 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本书出售、求购地址：https://www.jiaokey.com/book/detail/40727671.html</w:t>
      </w:r>
    </w:p>
    <w:p>
      <w:r>
        <w:t>更多相关图书推荐：https://www.jiaokey.com</w:t>
      </w:r>
    </w:p>
    <w:p>
      <w:r>
        <w:t>JR.KATHLEEN H.MAKIELSKI PHYLLIS WOOD 其他作品：https://www.jiaokey.com/tag/JR.KATHLEEN H.MAKIELSKI PHYLLIS WOOD.html</w:t>
      </w:r>
    </w:p>
    <w:p>
      <w:r>
        <w:t>MOSBY YEAR BOOK 出版图书：https://www.jiaokey.com/tag/MOSBY YEAR BOOK.html</w:t>
      </w:r>
    </w:p>
    <w:p>
      <w:r>
        <w:t>关键词搜索：https://www.jiaokey.com/tag/ATLAS OF ACCESS &amp; TECONSTRUCTION IN HEAD &amp; NECK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