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strabismus surgery</w:t>
      </w:r>
    </w:p>
    <w:p>
      <w:r>
        <w:rPr>
          <w:rFonts w:ascii="宋体" w:hAnsi="宋体" w:eastAsia="宋体"/>
          <w:sz w:val="24"/>
        </w:rPr>
        <w:t>[by] Eugene M. Helveston. With 307 illus. in 85 plates ; line drawings by Craig G. Gosling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strabismus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Eugene M. Helveston. With 307 illus. in 85 plates ; line drawings by Craig G. Gosling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V. Mosby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本书出售、求购地址：https://www.jiaokey.com/book/detail/40727646.html</w:t>
      </w:r>
    </w:p>
    <w:p>
      <w:r>
        <w:t>更多相关图书推荐：https://www.jiaokey.com</w:t>
      </w:r>
    </w:p>
    <w:p>
      <w:r>
        <w:t>[by] Eugene M. Helveston. With 307 illus. in 85 plates ; line drawings by Craig G. Gosling 其他作品：https://www.jiaokey.com/tag/[by] Eugene M. Helveston. With 307 illus. in 85 plates ; line drawings by Craig G. Gosling.html</w:t>
      </w:r>
    </w:p>
    <w:p>
      <w:r>
        <w:t>C. V. Mosby Co. 出版图书：https://www.jiaokey.com/tag/C. V. Mosby Co..html</w:t>
      </w:r>
    </w:p>
    <w:p>
      <w:r>
        <w:t>关键词搜索：https://www.jiaokey.com/tag/Atlas of strabismus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