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GENETICS:PRINCIPLES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GENETICS:PRINCIPLES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本书出售、求购地址：https://www.jiaokey.com/book/detail/40727608.html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关键词搜索：https://www.jiaokey.com/tag/MEDICAL GENETICS:PRINCIPLES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