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E-COMMERCE FOR ORGANIZATIONAL DEVELOPMENT AND COMPETITIVE ADVANTAGE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E-COMMERCE FOR ORGANIZATIONAL DEVELOPMENT AND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本书出售、求购地址：https://www.jiaokey.com/book/detail/40726233.html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关键词搜索：https://www.jiaokey.com/tag/E-COMMERCE FOR ORGANIZATIONAL DEVELOPMENT AND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