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SUCCEED OR SINK:BUSINESS SUSTAINABILITY UNDER GLOBALISATION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SUCCEED OR SINK:BUSINESS SUSTAINABILITY UNDER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本书出售、求购地址：https://www.jiaokey.com/book/detail/40726102.html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关键词搜索：https://www.jiaokey.com/tag/SUCCEED OR SINK:BUSINESS SUSTAINABILITY UNDER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