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hangversenyetud?k fuvolara konzertetuden fur fl?te allein concert studies for flute solo</w:t>
      </w:r>
    </w:p>
    <w:p>
      <w:r>
        <w:rPr>
          <w:rFonts w:ascii="宋体" w:hAnsi="宋体" w:eastAsia="宋体"/>
          <w:sz w:val="24"/>
        </w:rPr>
        <w:t>Kovács Lóránt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hangversenyetud?k fuvolara konzertetuden fur fl?te allein concert studies for flute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Kovács Lóránt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本书出售、求购地址：https://www.jiaokey.com/book/detail/40725857.html</w:t>
      </w:r>
    </w:p>
    <w:p>
      <w:r>
        <w:t>更多相关图书推荐：https://www.jiaokey.com</w:t>
      </w:r>
    </w:p>
    <w:p>
      <w:r>
        <w:t>Kovács Lóránt 其他作品：https://www.jiaokey.com/tag/Kovács Lóránt.html</w:t>
      </w:r>
    </w:p>
    <w:p>
      <w:r>
        <w:t>关键词搜索：https://www.jiaokey.com/tag/hangversenyetud?k fuvolara konzertetuden fur fl?te allein concert studies for flute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