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FABRIC AMERICAN LIFE FROM 1607 TO 1877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FABRIC AMERICAN LIFE FROM 1607 TO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本书出售、求购地址：https://www.jiaokey.com/book/detail/40724058.html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SOCIAL FABRIC AMERICAN LIFE FROM 1607 TO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