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INTELLECTUAL PROPERTY LAW AND POLICY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INTELLECTUAL PROPERTY LAW AND POLICY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本书出售、求购地址：https://www.jiaokey.com/book/detail/40724033.html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关键词搜索：https://www.jiaokey.com/tag/INTERNATIONAL INTELLECTUAL PROPERTY LAW AND POLICY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