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to essentials of managed health care fourth edition</w:t>
      </w:r>
    </w:p>
    <w:p>
      <w:r>
        <w:rPr>
          <w:rFonts w:ascii="宋体" w:hAnsi="宋体" w:eastAsia="宋体"/>
          <w:sz w:val="24"/>
        </w:rPr>
        <w:t>peter r.kongstvedt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to essentials of managed health care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r.kongstvedt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本书出售、求购地址：https://www.jiaokey.com/book/detail/40723837.html</w:t>
      </w:r>
    </w:p>
    <w:p>
      <w:r>
        <w:t>更多相关图书推荐：https://www.jiaokey.com</w:t>
      </w:r>
    </w:p>
    <w:p>
      <w:r>
        <w:t>peter r.kongstvedt 其他作品：https://www.jiaokey.com/tag/peter r.kongstvedt.html</w:t>
      </w:r>
    </w:p>
    <w:p>
      <w:r>
        <w:t>an aspen publication 出版图书：https://www.jiaokey.com/tag/an aspen publication.html</w:t>
      </w:r>
    </w:p>
    <w:p>
      <w:r>
        <w:t>关键词搜索：https://www.jiaokey.com/tag/a study guide to essentials of managed health care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