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bacteria a treatise on structure and function volume VIII archaebacteria</w:t>
      </w:r>
    </w:p>
    <w:p>
      <w:r>
        <w:rPr>
          <w:rFonts w:ascii="宋体" w:hAnsi="宋体" w:eastAsia="宋体"/>
          <w:sz w:val="24"/>
        </w:rPr>
        <w:t>j.r.sokatch and l.nicholas ornston and carl r.woese and ralph s.wolfe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bacteria a treatise on structure and function volume VIII archaebacteria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j.r.sokatch and l.nicholas ornston and carl r.woese and ralph s.wolfe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本书出售、求购地址：https://www.jiaokey.com/book/detail/40722106.html</w:t>
      </w:r>
    </w:p>
    <w:p>
      <w:r>
        <w:t>更多相关图书推荐：https://www.jiaokey.com</w:t>
      </w:r>
    </w:p>
    <w:p>
      <w:r>
        <w:t>j.r.sokatch and l.nicholas ornston and carl r.woese and ralph s.wolfe 其他作品：https://www.jiaokey.com/tag/j.r.sokatch and l.nicholas ornston and carl r.woese and ralph s.wolfe.html</w:t>
      </w:r>
    </w:p>
    <w:p>
      <w:r>
        <w:t>Academic Press 出版图书：https://www.jiaokey.com/tag/Academic Press.html</w:t>
      </w:r>
    </w:p>
    <w:p>
      <w:r>
        <w:t>关键词搜索：https://www.jiaokey.com/tag/the bacteria a treatise on structure and function volume VIII archaebacteria.html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