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INSTRUCTOR＇S RESOURCE MANUAL TO ACCOMOANY DORNBUSCH/FISCHER MACROECONOMICS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INSTRUCTOR＇S RESOURCE MANUAL TO ACCOMOANY DORNBUSCH/FISCHER MACROECONOMICS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本书出售、求购地址：https://www.jiaokey.com/book/detail/40717795.html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关键词搜索：https://www.jiaokey.com/tag/INSTRUCTOR＇S RESOURCE MANUAL TO ACCOMOANY DORNBUSCH/FISCHER MACROECONOMICS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