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THE FIXED INCOME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THE FIXED INCOME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本书出售、求购地址：https://www.jiaokey.com/book/detail/40717627.html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关键词搜索：https://www.jiaokey.com/tag/TRADING THE FIXED INCOME.html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