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FOURTEENTH INTERNATIONAL SYMPOSIUM ON MULTIPLE-VALUED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FOURTEENTH INTERNATIONAL SYMPOSIUM ON MULTIPLE-VALUED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本书出售、求购地址：https://www.jiaokey.com/book/detail/40713732.html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关键词搜索：https://www.jiaokey.com/tag/PROCEEDINGS THE FOURTEENTH INTERNATIONAL SYMPOSIUM ON MULTIPLE-VALUED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