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小学校学習指導要領  付学校教育法施行规则(抄)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小学校学習指導要領  付学校教育法施行规则(抄)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本书出售、求购地址：https://www.jiaokey.com/book/detail/40702194.html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文部省 出版图书：https://www.jiaokey.com/tag/文部省.html</w:t>
      </w:r>
    </w:p>
    <w:p>
      <w:r>
        <w:t>关键词搜索：https://www.jiaokey.com/tag/小学校学習指導要領  付学校教育法施行规则(抄).html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