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愛児の算数指導：たしざんとひきざん：絵でみる氷道方式 算数を強くするために  1</w:t>
      </w:r>
    </w:p>
    <w:p>
      <w:r>
        <w:rPr>
          <w:rFonts w:ascii="宋体" w:hAnsi="宋体" w:eastAsia="宋体"/>
          <w:sz w:val="24"/>
        </w:rPr>
        <w:t>渡辺幸信編著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愛児の算数指導：たしざんとひきざん：絵でみる氷道方式 算数を強くするために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渡辺幸信編著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視覚教育研究社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本书出售、求购地址：https://www.jiaokey.com/book/detail/40701696.html</w:t>
      </w:r>
    </w:p>
    <w:p>
      <w:r>
        <w:t>更多相关图书推荐：https://www.jiaokey.com</w:t>
      </w:r>
    </w:p>
    <w:p>
      <w:r>
        <w:t>渡辺幸信編著 其他作品：https://www.jiaokey.com/tag/渡辺幸信編著.html</w:t>
      </w:r>
    </w:p>
    <w:p>
      <w:r>
        <w:t>視覚教育研究社 出版图书：https://www.jiaokey.com/tag/視覚教育研究社.html</w:t>
      </w:r>
    </w:p>
    <w:p>
      <w:r>
        <w:t>关键词搜索：https://www.jiaokey.com/tag/愛児の算数指導：たしざんとひきざん：絵でみる氷道方式 算数を強くするために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