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大学入試地理B「系統地理」の点数が面白いほどとれる問題演習</w:t>
      </w:r>
    </w:p>
    <w:p>
      <w:r>
        <w:rPr>
          <w:rFonts w:ascii="宋体" w:hAnsi="宋体" w:eastAsia="宋体"/>
          <w:sz w:val="24"/>
        </w:rPr>
        <w:t>松倉克全著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大学入試地理B「系統地理」の点数が面白いほどとれる問題演習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松倉克全著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本书出售、求购地址：https://www.jiaokey.com/book/detail/40701416.html</w:t>
      </w:r>
    </w:p>
    <w:p>
      <w:r>
        <w:t>更多相关图书推荐：https://www.jiaokey.com</w:t>
      </w:r>
    </w:p>
    <w:p>
      <w:r>
        <w:t>松倉克全著 其他作品：https://www.jiaokey.com/tag/松倉克全著.html</w:t>
      </w:r>
    </w:p>
    <w:p>
      <w:r>
        <w:t>中経 出版图书：https://www.jiaokey.com/tag/中経.html</w:t>
      </w:r>
    </w:p>
    <w:p>
      <w:r>
        <w:t>关键词搜索：https://www.jiaokey.com/tag/大学入試地理B「系統地理」の点数が面白いほどとれる問題演習.html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