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中学改造：学校 には何ができて、何がでさなぃのか</w:t>
      </w:r>
    </w:p>
    <w:p>
      <w:r>
        <w:rPr>
          <w:rFonts w:ascii="宋体" w:hAnsi="宋体" w:eastAsia="宋体"/>
          <w:sz w:val="24"/>
        </w:rPr>
        <w:t>藤原和博編著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中学改造：学校 には何ができて、何がでさなぃのか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藤原和博編著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本书出售、求购地址：https://www.jiaokey.com/book/detail/40701160.html</w:t>
      </w:r>
    </w:p>
    <w:p>
      <w:r>
        <w:t>更多相关图书推荐：https://www.jiaokey.com</w:t>
      </w:r>
    </w:p>
    <w:p>
      <w:r>
        <w:t>藤原和博編著 其他作品：https://www.jiaokey.com/tag/藤原和博編著.html</w:t>
      </w:r>
    </w:p>
    <w:p>
      <w:r>
        <w:t>小学館 出版图书：https://www.jiaokey.com/tag/小学館.html</w:t>
      </w:r>
    </w:p>
    <w:p>
      <w:r>
        <w:t>关键词搜索：https://www.jiaokey.com/tag/中学改造：学校 には何ができて、何がでさなぃのか.html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