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天才児を創る!：3歳児でも漢字がスラスラ書ける魔法のメソッド</w:t>
      </w:r>
    </w:p>
    <w:p>
      <w:r>
        <w:rPr>
          <w:rFonts w:ascii="宋体" w:hAnsi="宋体" w:eastAsia="宋体"/>
          <w:sz w:val="24"/>
        </w:rPr>
        <w:t>三石由起子著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天才児を創る!：3歳児でも漢字がスラスラ書ける魔法のメソッド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三石由起子著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日本実業出版社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本书出售、求购地址：https://www.jiaokey.com/book/detail/40700922.html</w:t>
      </w:r>
    </w:p>
    <w:p>
      <w:r>
        <w:t>更多相关图书推荐：https://www.jiaokey.com</w:t>
      </w:r>
    </w:p>
    <w:p>
      <w:r>
        <w:t>三石由起子著 其他作品：https://www.jiaokey.com/tag/三石由起子著.html</w:t>
      </w:r>
    </w:p>
    <w:p>
      <w:r>
        <w:t>日本実業出版社 出版图书：https://www.jiaokey.com/tag/日本実業出版社.html</w:t>
      </w:r>
    </w:p>
    <w:p>
      <w:r>
        <w:t>关键词搜索：https://www.jiaokey.com/tag/天才児を創る!：3歳児でも漢字がスラスラ書ける魔法のメソッド.html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