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多文化教育の比较研究：教育における文化的同化と多样化</w:t>
      </w:r>
    </w:p>
    <w:p>
      <w:r>
        <w:rPr>
          <w:rFonts w:ascii="宋体" w:hAnsi="宋体" w:eastAsia="宋体"/>
          <w:sz w:val="24"/>
        </w:rPr>
        <w:t>江渊一公编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多文化教育の比较研究：教育における文化的同化と多样化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江渊一公编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福冈九州大学出版社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本书出售、求购地址：https://www.jiaokey.com/book/detail/40700534.html</w:t>
      </w:r>
    </w:p>
    <w:p>
      <w:r>
        <w:t>更多相关图书推荐：https://www.jiaokey.com</w:t>
      </w:r>
    </w:p>
    <w:p>
      <w:r>
        <w:t>江渊一公编 其他作品：https://www.jiaokey.com/tag/江渊一公编.html</w:t>
      </w:r>
    </w:p>
    <w:p>
      <w:r>
        <w:t>福冈九州大学出版社 出版图书：https://www.jiaokey.com/tag/福冈九州大学出版社.html</w:t>
      </w:r>
    </w:p>
    <w:p>
      <w:r>
        <w:t>关键词搜索：https://www.jiaokey.com/tag/多文化教育の比较研究：教育における文化的同化と多样化.html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