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私学教職員権利読本</w:t>
      </w:r>
    </w:p>
    <w:p>
      <w:r>
        <w:rPr>
          <w:rFonts w:ascii="宋体" w:hAnsi="宋体" w:eastAsia="宋体"/>
          <w:sz w:val="24"/>
        </w:rPr>
        <w:t>東京私立学校教職員組合連合編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私学教職員権利読本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東京私立学校教職員組合連合編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本书出售、求购地址：https://www.jiaokey.com/book/detail/40700437.html</w:t>
      </w:r>
    </w:p>
    <w:p>
      <w:r>
        <w:t>更多相关图书推荐：https://www.jiaokey.com</w:t>
      </w:r>
    </w:p>
    <w:p>
      <w:r>
        <w:t>東京私立学校教職員組合連合編 其他作品：https://www.jiaokey.com/tag/東京私立学校教職員組合連合編.html</w:t>
      </w:r>
    </w:p>
    <w:p>
      <w:r>
        <w:t>労働旬報社 出版图书：https://www.jiaokey.com/tag/労働旬報社.html</w:t>
      </w:r>
    </w:p>
    <w:p>
      <w:r>
        <w:t>关键词搜索：https://www.jiaokey.com/tag/私学教職員権利読本.html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