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お父さんお母さんの新PTA運営&amp;広報入門：学級委員·広報部員·役員ガイドブック</w:t>
      </w:r>
    </w:p>
    <w:p>
      <w:r>
        <w:rPr>
          <w:rFonts w:ascii="宋体" w:hAnsi="宋体" w:eastAsia="宋体"/>
          <w:sz w:val="24"/>
        </w:rPr>
        <w:t>青木一編·著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お父さんお母さんの新PTA運営&amp;広報入門：学級委員·広報部員·役員ガイドブック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青木一編·著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日本機関紙出版センター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本书出售、求购地址：https://www.jiaokey.com/book/detail/40700213.html</w:t>
      </w:r>
    </w:p>
    <w:p>
      <w:r>
        <w:t>更多相关图书推荐：https://www.jiaokey.com</w:t>
      </w:r>
    </w:p>
    <w:p>
      <w:r>
        <w:t>青木一編·著 其他作品：https://www.jiaokey.com/tag/青木一編·著.html</w:t>
      </w:r>
    </w:p>
    <w:p>
      <w:r>
        <w:t>日本機関紙出版センター 出版图书：https://www.jiaokey.com/tag/日本機関紙出版センター.html</w:t>
      </w:r>
    </w:p>
    <w:p>
      <w:r>
        <w:t>关键词搜索：https://www.jiaokey.com/tag/お父さんお母さんの新PTA運営&amp;広報入門：学級委員·広報部員·役員ガイドブック.html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