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教育行政の基礎知識と法律問題：校長.教頭.市町村教育長.管理主事のために</w:t>
      </w:r>
    </w:p>
    <w:p>
      <w:r>
        <w:rPr>
          <w:rFonts w:ascii="宋体" w:hAnsi="宋体" w:eastAsia="宋体"/>
          <w:sz w:val="24"/>
        </w:rPr>
        <w:t>今村武俊著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教育行政の基礎知識と法律問題：校長.教頭.市町村教育長.管理主事のために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本书出售、求购地址：https://www.jiaokey.com/book/detail/40700040.html</w:t>
      </w:r>
    </w:p>
    <w:p>
      <w:r>
        <w:t>更多相关图书推荐：https://www.jiaokey.com</w:t>
      </w:r>
    </w:p>
    <w:p>
      <w:r>
        <w:t>今村武俊著 其他作品：https://www.jiaokey.com/tag/今村武俊著.html</w:t>
      </w:r>
    </w:p>
    <w:p>
      <w:r>
        <w:t>第一法規 出版图书：https://www.jiaokey.com/tag/第一法規.html</w:t>
      </w:r>
    </w:p>
    <w:p>
      <w:r>
        <w:t>关键词搜索：https://www.jiaokey.com/tag/教育行政の基礎知識と法律問題：校長.教頭.市町村教育長.管理主事のために.html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