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教育数学概論：小、中、高教师のための</w:t>
      </w:r>
    </w:p>
    <w:p>
      <w:r>
        <w:rPr>
          <w:rFonts w:ascii="宋体" w:hAnsi="宋体" w:eastAsia="宋体"/>
          <w:sz w:val="24"/>
        </w:rPr>
        <w:t>及川多喜雄著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教育数学概論：小、中、高教师のための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及川多喜雄著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内田老鹤圃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本书出售、求购地址：https://www.jiaokey.com/book/detail/40699419.html</w:t>
      </w:r>
    </w:p>
    <w:p>
      <w:r>
        <w:t>更多相关图书推荐：https://www.jiaokey.com</w:t>
      </w:r>
    </w:p>
    <w:p>
      <w:r>
        <w:t>及川多喜雄著 其他作品：https://www.jiaokey.com/tag/及川多喜雄著.html</w:t>
      </w:r>
    </w:p>
    <w:p>
      <w:r>
        <w:t>内田老鹤圃 出版图书：https://www.jiaokey.com/tag/内田老鹤圃.html</w:t>
      </w:r>
    </w:p>
    <w:p>
      <w:r>
        <w:t>关键词搜索：https://www.jiaokey.com/tag/教育数学概論：小、中、高教师のための.html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