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innovation clusters a study of the food industry</w:t>
      </w:r>
    </w:p>
    <w:p>
      <w:r>
        <w:rPr>
          <w:rFonts w:ascii="宋体" w:hAnsi="宋体" w:eastAsia="宋体"/>
          <w:sz w:val="24"/>
        </w:rPr>
        <w:t>Magnus Lagnevik ingegerd sjoholm and anders lareke and jacob ostberg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innovation clusters a study of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Lagnevik ingegerd sjoholm and anders lareke and jacob ostberg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本书出售、求购地址：https://www.jiaokey.com/book/detail/40698511.html</w:t>
      </w:r>
    </w:p>
    <w:p>
      <w:r>
        <w:t>更多相关图书推荐：https://www.jiaokey.com</w:t>
      </w:r>
    </w:p>
    <w:p>
      <w:r>
        <w:t>Magnus Lagnevik ingegerd sjoholm and anders lareke and jacob ostberg 其他作品：https://www.jiaokey.com/tag/Magnus Lagnevik ingegerd sjoholm and anders lareke and jacob ostberg.html</w:t>
      </w:r>
    </w:p>
    <w:p>
      <w:r>
        <w:t>Edward Elgar 出版图书：https://www.jiaokey.com/tag/Edward Elgar.html</w:t>
      </w:r>
    </w:p>
    <w:p>
      <w:r>
        <w:t>关键词搜索：https://www.jiaokey.com/tag/The dynamics of innovation clusters a study of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