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NEONATAL-PERINATAL MEDICINE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NEONATAL-PERINATAL MEDICINE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本书出售、求购地址：https://www.jiaokey.com/book/detail/40697049.html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关键词搜索：https://www.jiaokey.com/tag/CURRENT THERAPY IN NEONATAL-PERINATAL MEDICINE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