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RIMINAL LAW THEORY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RIMINAL LAW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本书出售、求购地址：https://www.jiaokey.com/book/detail/40694712.html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关键词搜索：https://www.jiaokey.com/tag/RETHINKING RIMINAL LAW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