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DAMAGES IN THE LAW OF OBLIGATIONS  THE SEARCH FOR HARMONISED PRINCIPLES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DAMAGES IN THE LAW OF OBLIGATIONS  THE SEARCH FOR HARMONISED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本书出售、求购地址：https://www.jiaokey.com/book/detail/40694218.html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关键词搜索：https://www.jiaokey.com/tag/MEASURING DAMAGES IN THE LAW OF OBLIGATIONS  THE SEARCH FOR HARMONISED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